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B3" w:rsidRDefault="006B67B3" w:rsidP="006B67B3">
      <w:pPr>
        <w:tabs>
          <w:tab w:val="left" w:pos="3876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Pr="006B67B3"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7924924"/>
            <wp:effectExtent l="0" t="0" r="3175" b="0"/>
            <wp:docPr id="1" name="Рисунок 1" descr="C:\Users\User\Desktop\Доки ДОУ с.ЦРАУ-22\полож\IMG_20210426_17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 ДОУ с.ЦРАУ-22\полож\IMG_20210426_171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B3" w:rsidRDefault="006B67B3" w:rsidP="004547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B67B3" w:rsidRDefault="006B67B3" w:rsidP="004547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B67B3" w:rsidRDefault="006B67B3" w:rsidP="004547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B67B3" w:rsidRDefault="006B67B3" w:rsidP="004547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B67B3" w:rsidRDefault="006B67B3" w:rsidP="004547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1. Общие положения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ФЗ от 02.2000 г. № 29-ФЗ «О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 и безопасности пищевых продуктов»/ с изменениями от 30.12.2001г.; 10.01.2003 г.; 30.06.2003 г.; 22.08.2004 г. и СанПиН 2.4.1. 3049-13.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организации питания детей в ДОУ,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Организация питания на пищеблоке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Дети, посещающие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получают четырехразовое питание.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Объем пищи и выход блюд должны строго соответствовать возрасту ребенка.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Питание в ДОУ осуществляется в соответствии с примерным 10-дневным меню,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разработанным на основе физиологических потребностей в пищевых веществах и норм питания детей дошкольного возраста, утвержденного заведующим ДОУ.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 основе примерного 10-дневного меню ежедневно, на следующий день составляется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и утверждается заведующим ДОУ.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При этом учитываются: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среднесуточный набор продуктов для каждого возраста;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блюд ;</w:t>
      </w:r>
      <w:proofErr w:type="gramEnd"/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нормы физиологических потребностей;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 готовых блюд;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химическом составе блюд;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сведениями о стоимости и наличии продуктов.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Меню-требование является основным документом для приготовления пищи на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пищеблоке.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Вносить изменения в утвержденное меню-раскладку, без согласования с заведующим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ДОУ, запрещается.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необходимости внесения изменения в меню (несвоевременный завоз продуктов,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недоброкачественность продукта)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 составляется акт с указанием причины. В меню-раскладку вносятся изменения и заверяются подписью заведующего. Исправления в меню- раскладке не допускаются.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Для обеспечения преемственности питания родителей информируют об ассортименте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ребенка, вывешивая меню, с указанием полного наименования блюд.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Медицинский работник обязан присутствовать при закладке основных продуктов в котел и проверять блюда на выходе.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Объем приготовленной пищи должен соответствовать количеству детей и объему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разовых порций.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Выдавать готовую пищу детям следует только с разрешения медработника, после снятия им пробы и записи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Выдача пищи на группы осуществляется строго по графику.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Организация питания детей в группах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Работа по организации питания детей в группах осуществляется под руководством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 и заключается: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создании безопасных условий при подготовке и во время приема пищи;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формировании культурно-гигиенических навыков во время приема пищи детьми.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Получение пищи на группу осуществляется строго по графику, утвержденному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ДОУ.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Привлекать детей к получению пищи с пищеблока категорически запрещается.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Перед раздачей пищи детям, помощник воспитателя обязан: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промыть столы горячей водой с мылом;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тщательно вымыть руки;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надеть специальную одежду для получения и раздачи пищи;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проветрить помещение;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сервировать столы в соответствии с приемом пищи.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 сервировке столов могут привлекаться дети с 3 лет.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 целью формирования трудовых навыков и воспитания самостоятельности во время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столовой воспитателю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сочетать работу дежурных и каждого ребенка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собирают дежурные, а тарелки за собой убирают дети).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 время раздачи пищи категорически запрещается нахождение детей в обеденной зоне.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Подача блюд и прием пищи в обед осуществляется в следующем порядке: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сервировки столов на столы ставятся хлебные тарелки с хлебом;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разливают III блюдо;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салатницы, согласно меню, раскладывают салат (порционные овощи);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подается первое блюдо;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рассаживаются за столы и начинают прием пищи с салата (порционных овощей);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мере употребления детьми блюда, помощник воспитателя убирает со столов салатники;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приступают к приему первого блюда;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окончании, помощник воспитателя убирает со столов тарелки из-под первого;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подается второе блюдо;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пищи заканчивается приемом третьего блюда.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группах раннего возраста детей, у которых не сформирован навык самостоятельного приема пищи, докармливают.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учета питания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начале учебного года заведующий ДОУ издает приказ о назначении ответственного за питание, определяются его функциональные обязанности.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Ежедневно медсестра составляет меню-раскладку на следующий день. Меню составляется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списков присутствующих детей, которые ежедневно, с 8.00 до 9.00 утра, подают педагоги.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 следующий день, в 8.30. воспитатели подают сведения о фактическом присутствии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 в группах ответственному за питание, который оформляет заявку и передает ее на пищеблок.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снижения численности детей, если закладка продуктов для приготовления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Выдача неиспользованных порций в виде дополнительного питания или увеличения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выхода блюд оформляется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соответствующим актом.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 последующим приемом пищи (обед, полдник) дети, отсутствующие в учреждении,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снимаются с питания, а продукты, оставшиеся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невостребованными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возвращаются на склад по акту.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продуктов, выписанных по меню для приготовления обеда не производится, если они прошли кулинарную обработку в соответствии с технологией приготовления детского питания: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мясо, куры, так как перед закладкой, производимой в 7.30ч., размораживают повторной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заморозке указанная продукция не подлежит;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овощи, если они прошли тепловую обработку;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продукты, у которых срок реализации не позволяет их дальнейшее хранение.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Возврату подлежат продукты: яйцо, консервация (овощная, фруктовая), сгущенное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молоко, кондитерские изделия, масло сливочное, молоко сухое, масло растительное, сахар, крупы, макароны, фрукты, овощи.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(.мясо</w:t>
      </w:r>
      <w:proofErr w:type="gramEnd"/>
      <w:r>
        <w:rPr>
          <w:rFonts w:ascii="Times New Roman" w:hAnsi="Times New Roman" w:cs="Times New Roman"/>
          <w:sz w:val="24"/>
          <w:szCs w:val="24"/>
        </w:rPr>
        <w:t>, овощи, фрукты, яйцо и т.д.)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Начисление оплаты за питание производится на основании табелей посещаемости,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Финансовое обеспечение питания централизованное (управление образования).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Расходы по обеспечению питания воспитанников включаются в оплату родителям,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которой устанавливается на основании решения АМС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13.Частичное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возмещение расходов на питание воспитанников обеспечивается бюджетом АМС.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В течение месяца в стоимости дневного рациона питания допускаются небольшие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отклонения - 'от установленной сумы, но средняя стоимость дневного рациона за месяц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выдерживается не ниже установленной.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Разграничение компетенции по вопросам организации питания в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1.Руководитель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создаёт условия для организации питания детей.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Несёт персональную ответственность за организацию питания детей в учреждении.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Представляет Учредителю необходимые документы по использованию денежных средств.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4.Распределение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обязанностей по организации питания между руководителем ДОУ,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работником, работниками пищеблока, завхозом отражаются в должностной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Финансирование расходов на питание детей в МБДОУ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1.Расчёт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 расходов на питание детей в ДОУ осуществляется на основании установленных норм питания и физиологических потребностей детей.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2.Финансирование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 на питание осуществляется за счёт бюджетных средств и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внебюджетных средств получателя, средств местного бюджета;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3.Объёмы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Финансовое обеспечение питания отнесено к компетенции заведующего ДОУ.</w:t>
      </w:r>
    </w:p>
    <w:p w:rsidR="00454704" w:rsidRDefault="00454704" w:rsidP="0045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Расходы по обеспечению питания воспитанников включаются в оплату родителям,</w:t>
      </w:r>
    </w:p>
    <w:p w:rsidR="005B12E2" w:rsidRDefault="00454704" w:rsidP="00454704">
      <w:r>
        <w:rPr>
          <w:rFonts w:ascii="Times New Roman" w:hAnsi="Times New Roman" w:cs="Times New Roman"/>
          <w:sz w:val="24"/>
          <w:szCs w:val="24"/>
        </w:rPr>
        <w:t xml:space="preserve">размер которой устанавливается на основании решения АМС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sectPr w:rsidR="005B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04"/>
    <w:rsid w:val="00454704"/>
    <w:rsid w:val="005B12E2"/>
    <w:rsid w:val="006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4C05"/>
  <w15:chartTrackingRefBased/>
  <w15:docId w15:val="{CD48AB7A-3834-40DD-98C7-86E28D97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2021-04-03T16:56:00Z</cp:lastPrinted>
  <dcterms:created xsi:type="dcterms:W3CDTF">2021-04-03T16:48:00Z</dcterms:created>
  <dcterms:modified xsi:type="dcterms:W3CDTF">2022-01-24T09:01:00Z</dcterms:modified>
</cp:coreProperties>
</file>